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DAVID v.s GOLIATH</w:t>
      </w:r>
    </w:p>
    <w:p>
      <w:pPr/>
      <w:r>
        <w:rPr>
          <w:sz w:val="28"/>
          <w:szCs w:val="28"/>
          <w:b w:val="1"/>
          <w:bCs w:val="1"/>
        </w:rPr>
        <w:t xml:space="preserve">ROTTERDAM, 3 februari 2025 – Nederlandse tandenborstelstart-up Boombrush neemt het op tegen elektronicareus Philips. De multinational beschuldigt Boombrush van modelrechtinbreuk, Maar volgens het Rotterdamse bedrijf is dit een strategie om innovatieve concurrenten te belemmeren.</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color w:val="000000"/>
        </w:rPr>
        <w:t xml:space="preserve">“Dit gaat niet alleen om een tandenborstel, dit is een strijd tussen innovatie en machtsmisbruik,” zegt Steven Koopmans, Managing Director van Boombrush. “Grote bedrijven gebruiken steeds vaker juridische tactieken om kleine, vernieuwende spelers uit te putten. Dit is een schoolvoorbeeld.”</w:t>
      </w:r>
    </w:p>
    <w:p>
      <w:pPr/>
      <w:r>
        <w:rPr>
          <w:color w:val="000000"/>
        </w:rPr>
        <w:t xml:space="preserve">Boombrush, in 2019 opgericht en inmiddels een bekende naam in duurzame mondverzorging, vecht terug. Eind 2024 spande het bedrijf een procedure aan bij het EUIPO (Europees Bureau voor Intellectueel Eigendom) om het modelrecht van Philips nietig te laten verklaren. De reden? “Phillips registreerde geen uniek design en wijkt slechts heel minimaal af van alles wat al eerder bestond,” aldus Koopmans. “Minimalistisch en ergonomisch ontwerp zijn trends in de hele industrie. Philips kan dat niet claimen als haar exclusieve eigendom.”</w:t>
      </w:r>
    </w:p>
    <w:p>
      <w:pPr/>
      <w:r>
        <w:rPr>
          <w:color w:val="000000"/>
        </w:rPr>
        <w:t xml:space="preserve">Het is niet de eerste keer dat Philips een kleine concurrent juridisch onder vuur neemt. Eerder werden HappyBrush en Silk’n al aangepakt, waarbij Philips vaak bij verstek won of schikte – simpelweg omdat de tegenpartij de juridische kosten niet kon dragen. “We lopen als kleine speler tegen een muur van advocaten en procedures aan,” zegt Koopmans. “Philips poetst liever de concurrentie weg dan dat het innoveert.”</w:t>
      </w:r>
    </w:p>
    <w:p>
      <w:pPr/>
      <w:r>
        <w:rPr>
          <w:color w:val="000000"/>
        </w:rPr>
        <w:t xml:space="preserve">Toch laat Boombrush zich niet kisten. Het bedrijf blijft zich inzetten voor duurzame en betaalbare mondverzorging zonder onnodig plastic. “We hopen dat de rechter hier doorheen prikt,” zegt Koopmans. “Op 7 februari doen wij ons verhaal. Dit is David tegen Goliath, maar wij gaan niet zomaar neer.” Wij staan voor principes die groter zijn dan wijzelf: eerlijke concurrentie en ruimte voor duurzame innovatie.</w:t>
      </w:r>
    </w:p>
    <w:p>
      <w:pPr>
        <w:pStyle w:val="Heading3"/>
      </w:pPr>
      <w:br/>
      <w:r>
        <w:rPr>
          <w:color w:val="000000"/>
        </w:rPr>
        <w:t xml:space="preserve">-----------------------------------</w:t>
      </w:r>
      <w:br/>
      <w:br/>
      <w:r>
        <w:rPr>
          <w:b w:val="1"/>
          <w:bCs w:val="1"/>
        </w:rPr>
        <w:t xml:space="preserve">ROTTERDAM, February 5, 2025</w:t>
      </w:r>
      <w:r>
        <w:rPr/>
        <w:t xml:space="preserve"> – </w:t>
      </w:r>
      <w:r>
        <w:rPr>
          <w:b w:val="1"/>
          <w:bCs w:val="1"/>
        </w:rPr>
        <w:t xml:space="preserve">Dutch toothbrush startup Boombrush is locking horns with electronics giant Philips in a high-stakes legal clash. The multinational has accused the Rotterdam-based company of infringing its design rights, but Boombrush claims this is a strategic move by Philips to stifle innovative competitors.</w:t>
      </w:r>
    </w:p>
    <w:p>
      <w:pPr/>
      <w:r>
        <w:rPr/>
        <w:t xml:space="preserve">“This isn’t just about a toothbrush—it’s a battle between innovation and corporate abuse of power,” said Steven Koopmans, Managing Director of Boombrush. “Big companies are increasingly weaponizing legal tactics to drain smaller, disruptive players. This is a textbook example.”</w:t>
      </w:r>
    </w:p>
    <w:p>
      <w:pPr/>
      <w:r>
        <w:rPr/>
        <w:t xml:space="preserve">Founded in 2019 and now a rising name in sustainable oral care, Boombrush is fighting back. In late 2024, it filed a case with the EUIPO (European Union Intellectual Property Office) to invalidate Philips’ design rights. The reason? “Philips never registered a truly unique design. Their product only makes minor tweaks to existing ones,” Koopmans argued. “Minimalist and ergonomic designs are industry-wide trends. Philips can’t claim exclusive ownership.”</w:t>
      </w:r>
    </w:p>
    <w:p>
      <w:pPr/>
      <w:r>
        <w:rPr/>
        <w:t xml:space="preserve">This isn’t Philips’ first legal showdown with smaller rivals. Previous targets include HappyBrush and Silk’n, with Philips often winning by default or settling—largely because opponents couldn’t shoulder the legal costs. “As a small player, we’re up against a wall of lawyers and paperwork,” Koopmans said. “Philips would rather brush aside competition than innovate.”</w:t>
      </w:r>
    </w:p>
    <w:p>
      <w:pPr/>
      <w:r>
        <w:rPr/>
        <w:t xml:space="preserve">But Boombrush refuses to back down. The company continues pushing its mission to deliver sustainable, affordable oral care without unnecessary plastic. “We hope the court sees through this,” Koopmans added. “On February 7, we’ll make our case. This is David vs. Goliath, but we won’t fall quietly. We stand for principles bigger than ourselves: fair competition and room for sustainable innovation.”</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Boombrush</w:t>
      </w:r>
    </w:p>
    <w:p>
      <w:pPr/>
      <w:r>
        <w:rPr/>
        <w:t xml:space="preserve">Boombrush. So fresh, so Good &lt;br /&gt;
People with self-confidence are more optimistic about life. Self-confidence starts with a fresh and healthy mouth that gives you the courage to speak up, laugh and be intimate. But we need to do more than make you fresh and confident. &lt;br /&gt;
&lt;br /&gt;
Our Mission? &lt;br /&gt;
“We are here to make you feel fresh, confident and positive, for good.”&lt;br /&gt;
&lt;br /&gt;
At Boombrush, we take care of your freshness — the right way. We provide environmentally friendly mouth care products and services for everyone. And, if we think we can do better, we always will. We’re challenging the traditional mouth care industry through innovation — not by throwing a&lt;br /&gt;
bunch of features into our products, but by rethinking who they’re for; and always with the&lt;br /&gt;
environment in mind. We call it ‘innovation for good’.</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Steven Koopmans</w:t>
      </w:r>
    </w:p>
    <w:p>
      <w:pPr/>
      <w:r>
        <w:rPr/>
        <w:t xml:space="preserve">Email: steven@boombrush.com</w:t>
      </w:r>
    </w:p>
    <w:p>
      <w:pPr/>
      <w:r>
        <w:rPr/>
        <w:t xml:space="preserve">Phone number: +31618836838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ombrush.presscloud.ai/press/david-vs-goliath" TargetMode="External"/><Relationship Id="rId9" Type="http://schemas.openxmlformats.org/officeDocument/2006/relationships/hyperlink" Target="https://boombrush.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2026-04-27T19:01:50+02:00</dcterms:created>
  <dcterms:modified xsi:type="dcterms:W3CDTF">2026-04-27T19:01:50+02:00</dcterms:modified>
</cp:coreProperties>
</file>

<file path=docProps/custom.xml><?xml version="1.0" encoding="utf-8"?>
<Properties xmlns="http://schemas.openxmlformats.org/officeDocument/2006/custom-properties" xmlns:vt="http://schemas.openxmlformats.org/officeDocument/2006/docPropsVTypes"/>
</file>